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AC8E9" w14:textId="3BCBFB22" w:rsidR="001A6B2C" w:rsidRDefault="001A6B2C" w:rsidP="006321AF">
      <w:pPr>
        <w:pStyle w:val="Heading1"/>
        <w:jc w:val="center"/>
      </w:pPr>
      <w:r>
        <w:t>FAQS on Admission/</w:t>
      </w:r>
      <w:r w:rsidR="006321AF">
        <w:t>UBI</w:t>
      </w:r>
      <w:r w:rsidR="00C4372A">
        <w:t xml:space="preserve"> Portal</w:t>
      </w:r>
    </w:p>
    <w:p w14:paraId="39B5233D" w14:textId="77777777" w:rsidR="001A6B2C" w:rsidRDefault="001A6B2C"/>
    <w:tbl>
      <w:tblPr>
        <w:tblStyle w:val="TableGrid"/>
        <w:tblW w:w="10201" w:type="dxa"/>
        <w:tblLook w:val="04A0" w:firstRow="1" w:lastRow="0" w:firstColumn="1" w:lastColumn="0" w:noHBand="0" w:noVBand="1"/>
      </w:tblPr>
      <w:tblGrid>
        <w:gridCol w:w="10201"/>
      </w:tblGrid>
      <w:tr w:rsidR="00044BDA" w14:paraId="5B943FF4" w14:textId="77777777" w:rsidTr="00563521">
        <w:trPr>
          <w:trHeight w:val="1336"/>
        </w:trPr>
        <w:tc>
          <w:tcPr>
            <w:tcW w:w="10201" w:type="dxa"/>
          </w:tcPr>
          <w:p w14:paraId="1EA4EADC" w14:textId="77777777" w:rsidR="00136326" w:rsidRPr="00563521" w:rsidRDefault="00136326" w:rsidP="00136326">
            <w:pPr>
              <w:pStyle w:val="ListParagraph"/>
              <w:numPr>
                <w:ilvl w:val="0"/>
                <w:numId w:val="1"/>
              </w:numPr>
              <w:rPr>
                <w:b/>
                <w:bCs/>
              </w:rPr>
            </w:pPr>
            <w:r w:rsidRPr="00563521">
              <w:rPr>
                <w:b/>
                <w:bCs/>
              </w:rPr>
              <w:t>What are all admission categories in our KV?</w:t>
            </w:r>
          </w:p>
          <w:p w14:paraId="37D2B7E3" w14:textId="422FBB9E" w:rsidR="00136326" w:rsidRDefault="00136326" w:rsidP="00136326">
            <w:pPr>
              <w:ind w:left="360"/>
            </w:pPr>
            <w:r w:rsidRPr="00563521">
              <w:rPr>
                <w:b/>
                <w:bCs/>
              </w:rPr>
              <w:t>Ans</w:t>
            </w:r>
            <w:r>
              <w:t xml:space="preserve">: </w:t>
            </w:r>
            <w:r w:rsidR="00EE5DCB">
              <w:t xml:space="preserve">There are 5 </w:t>
            </w:r>
            <w:r>
              <w:t xml:space="preserve">Categories </w:t>
            </w:r>
            <w:r w:rsidR="00EE5DCB">
              <w:t xml:space="preserve">of </w:t>
            </w:r>
            <w:r w:rsidR="00EE5DCB">
              <w:t xml:space="preserve">priorities </w:t>
            </w:r>
            <w:r>
              <w:t>in Admission</w:t>
            </w:r>
            <w:r w:rsidR="00EE5DCB">
              <w:t xml:space="preserve">, as KV Kokrajhar is </w:t>
            </w:r>
            <w:r w:rsidR="00F34996">
              <w:t>in</w:t>
            </w:r>
            <w:r w:rsidR="00EE5DCB">
              <w:t xml:space="preserve"> Civil Sector:</w:t>
            </w:r>
          </w:p>
          <w:p w14:paraId="29E5619F" w14:textId="2E3098F5" w:rsidR="00136326" w:rsidRDefault="00136326" w:rsidP="00136326">
            <w:pPr>
              <w:ind w:left="360"/>
            </w:pPr>
            <w:r>
              <w:t xml:space="preserve"> Category 1: Children of transferable and </w:t>
            </w:r>
            <w:r w:rsidR="008413B2">
              <w:t>non-transferable</w:t>
            </w:r>
            <w:r>
              <w:t xml:space="preserve"> central govt employees</w:t>
            </w:r>
            <w:r w:rsidR="00EE5DCB">
              <w:t xml:space="preserve"> including Ex-Service Men (E.g.  Dept. of Posts, Railways, BSF, CRPF, Army, Navy, Air Force etc)</w:t>
            </w:r>
          </w:p>
          <w:p w14:paraId="5FDEE8A7" w14:textId="5A3F4D6D" w:rsidR="00136326" w:rsidRDefault="00136326" w:rsidP="00136326">
            <w:pPr>
              <w:ind w:left="360"/>
            </w:pPr>
            <w:r>
              <w:t xml:space="preserve">         Category 2: Children of transferable and </w:t>
            </w:r>
            <w:r w:rsidR="008413B2">
              <w:t>non-transferable</w:t>
            </w:r>
            <w:r>
              <w:t xml:space="preserve"> Autonomous bodies of Indian Govt</w:t>
            </w:r>
            <w:r w:rsidR="00EE5DCB">
              <w:t xml:space="preserve"> (E.g. CIT, BSNL, SBI, UBI, NTPC etc)</w:t>
            </w:r>
          </w:p>
          <w:p w14:paraId="05902AFC" w14:textId="79163C84" w:rsidR="00136326" w:rsidRDefault="00136326" w:rsidP="00136326">
            <w:pPr>
              <w:ind w:left="360"/>
            </w:pPr>
            <w:r>
              <w:t xml:space="preserve">         Category 3: Children of transferable and </w:t>
            </w:r>
            <w:r w:rsidR="008413B2">
              <w:t>non-transferable</w:t>
            </w:r>
            <w:r>
              <w:t xml:space="preserve"> </w:t>
            </w:r>
            <w:r w:rsidR="00EE5DCB">
              <w:t>employees</w:t>
            </w:r>
            <w:r w:rsidR="00EE5DCB">
              <w:t xml:space="preserve"> of </w:t>
            </w:r>
            <w:r>
              <w:t xml:space="preserve">Assam Government </w:t>
            </w:r>
            <w:r w:rsidR="00EE5DCB">
              <w:t>(E.g. BTC, Education Dept., Assam Police, PWD etc.)</w:t>
            </w:r>
          </w:p>
          <w:p w14:paraId="06CDB0A2" w14:textId="6D79B1A2" w:rsidR="00136326" w:rsidRDefault="00136326" w:rsidP="00563521">
            <w:pPr>
              <w:ind w:left="885" w:hanging="525"/>
            </w:pPr>
            <w:r>
              <w:t xml:space="preserve">         Category 4: Children of transferable and </w:t>
            </w:r>
            <w:r w:rsidR="008413B2">
              <w:t>non-transferable</w:t>
            </w:r>
            <w:r>
              <w:t xml:space="preserve"> </w:t>
            </w:r>
            <w:r w:rsidR="00EE5DCB">
              <w:t>employees</w:t>
            </w:r>
            <w:r w:rsidR="00EE5DCB">
              <w:t xml:space="preserve"> of </w:t>
            </w:r>
            <w:r>
              <w:t>Autonomous bodies of Assam</w:t>
            </w:r>
            <w:r w:rsidR="00563521">
              <w:t xml:space="preserve"> Govt</w:t>
            </w:r>
            <w:r>
              <w:t xml:space="preserve"> </w:t>
            </w:r>
            <w:r w:rsidR="00EE5DCB">
              <w:t>(E.g. APDCL, Bodoland University, etc.</w:t>
            </w:r>
          </w:p>
          <w:p w14:paraId="03151A07" w14:textId="24C0AD7C" w:rsidR="00044BDA" w:rsidRDefault="00136326" w:rsidP="00EE5DCB">
            <w:pPr>
              <w:ind w:left="360"/>
            </w:pPr>
            <w:r>
              <w:t xml:space="preserve">         Category 5 : Children of any other category other than Category 1-4</w:t>
            </w:r>
          </w:p>
        </w:tc>
      </w:tr>
      <w:tr w:rsidR="00136326" w14:paraId="426D80C6" w14:textId="77777777" w:rsidTr="00563521">
        <w:trPr>
          <w:trHeight w:val="1324"/>
        </w:trPr>
        <w:tc>
          <w:tcPr>
            <w:tcW w:w="10201" w:type="dxa"/>
          </w:tcPr>
          <w:p w14:paraId="6BEE93B0" w14:textId="77777777" w:rsidR="00136326" w:rsidRPr="00563521" w:rsidRDefault="00136326" w:rsidP="00136326">
            <w:pPr>
              <w:pStyle w:val="ListParagraph"/>
              <w:numPr>
                <w:ilvl w:val="0"/>
                <w:numId w:val="1"/>
              </w:numPr>
              <w:rPr>
                <w:b/>
                <w:bCs/>
              </w:rPr>
            </w:pPr>
            <w:r w:rsidRPr="00563521">
              <w:rPr>
                <w:b/>
                <w:bCs/>
              </w:rPr>
              <w:t>Who all can be admitted to any of the class over and above class strength?</w:t>
            </w:r>
          </w:p>
          <w:p w14:paraId="3AA4B336" w14:textId="3C3D7E38" w:rsidR="00136326" w:rsidRDefault="00136326" w:rsidP="00136326">
            <w:pPr>
              <w:ind w:left="360"/>
            </w:pPr>
            <w:r w:rsidRPr="00563521">
              <w:rPr>
                <w:b/>
                <w:bCs/>
              </w:rPr>
              <w:t>Ans</w:t>
            </w:r>
            <w:r>
              <w:t>: Please refer Admission Guideline</w:t>
            </w:r>
            <w:r w:rsidR="00F34996">
              <w:t>s</w:t>
            </w:r>
            <w:r>
              <w:t xml:space="preserve"> for the whole </w:t>
            </w:r>
            <w:r w:rsidR="008413B2">
              <w:t>list. Some</w:t>
            </w:r>
            <w:r>
              <w:t xml:space="preserve"> are mentioned for your reference:</w:t>
            </w:r>
          </w:p>
          <w:p w14:paraId="5B7BE439" w14:textId="77777777" w:rsidR="00136326" w:rsidRDefault="00136326" w:rsidP="00136326">
            <w:pPr>
              <w:pStyle w:val="ListParagraph"/>
              <w:numPr>
                <w:ilvl w:val="0"/>
                <w:numId w:val="2"/>
              </w:numPr>
            </w:pPr>
            <w:r>
              <w:t>Children and Grandchildren of Member of Parliament</w:t>
            </w:r>
          </w:p>
          <w:p w14:paraId="3AEF5518" w14:textId="77777777" w:rsidR="00136326" w:rsidRDefault="00136326" w:rsidP="00136326">
            <w:pPr>
              <w:pStyle w:val="ListParagraph"/>
              <w:numPr>
                <w:ilvl w:val="0"/>
                <w:numId w:val="2"/>
              </w:numPr>
            </w:pPr>
            <w:r>
              <w:t>Children and Grandchildren of Serving and retired KVS employees</w:t>
            </w:r>
          </w:p>
          <w:p w14:paraId="0AA05343" w14:textId="2777D232" w:rsidR="00136326" w:rsidRDefault="00136326" w:rsidP="00136326">
            <w:pPr>
              <w:pStyle w:val="ListParagraph"/>
              <w:numPr>
                <w:ilvl w:val="0"/>
                <w:numId w:val="2"/>
              </w:numPr>
            </w:pPr>
            <w:r>
              <w:t xml:space="preserve">Children of Central Govt Employees </w:t>
            </w:r>
            <w:r w:rsidR="00F34996">
              <w:t xml:space="preserve">who </w:t>
            </w:r>
            <w:r>
              <w:t>Died in Harness</w:t>
            </w:r>
          </w:p>
          <w:p w14:paraId="43A6E723" w14:textId="77777777" w:rsidR="00136326" w:rsidRDefault="00136326" w:rsidP="00136326">
            <w:pPr>
              <w:pStyle w:val="ListParagraph"/>
              <w:numPr>
                <w:ilvl w:val="0"/>
                <w:numId w:val="2"/>
              </w:numPr>
            </w:pPr>
            <w:r>
              <w:t xml:space="preserve">Children of MHRD employees </w:t>
            </w:r>
          </w:p>
          <w:p w14:paraId="74FE1396" w14:textId="77777777" w:rsidR="00136326" w:rsidRDefault="00136326" w:rsidP="00136326">
            <w:pPr>
              <w:pStyle w:val="ListParagraph"/>
              <w:numPr>
                <w:ilvl w:val="0"/>
                <w:numId w:val="2"/>
              </w:numPr>
            </w:pPr>
            <w:r>
              <w:t>Children of MEA employees</w:t>
            </w:r>
          </w:p>
          <w:p w14:paraId="07617FB9" w14:textId="0C766632" w:rsidR="00136326" w:rsidRDefault="00136326" w:rsidP="00F34996">
            <w:pPr>
              <w:pStyle w:val="ListParagraph"/>
            </w:pPr>
            <w:r>
              <w:t>Few seats will be reserved for SGC,SAQ,</w:t>
            </w:r>
            <w:r w:rsidR="008413B2">
              <w:t xml:space="preserve"> </w:t>
            </w:r>
            <w:r>
              <w:t>recommended by chairman VMC  etc</w:t>
            </w:r>
          </w:p>
        </w:tc>
      </w:tr>
      <w:tr w:rsidR="00136326" w14:paraId="3DF07C8C" w14:textId="77777777" w:rsidTr="00563521">
        <w:trPr>
          <w:trHeight w:val="1324"/>
        </w:trPr>
        <w:tc>
          <w:tcPr>
            <w:tcW w:w="10201" w:type="dxa"/>
          </w:tcPr>
          <w:p w14:paraId="2EC58506" w14:textId="77777777" w:rsidR="00136326" w:rsidRPr="00563521" w:rsidRDefault="00136326" w:rsidP="00136326">
            <w:pPr>
              <w:pStyle w:val="ListParagraph"/>
              <w:numPr>
                <w:ilvl w:val="0"/>
                <w:numId w:val="1"/>
              </w:numPr>
              <w:rPr>
                <w:b/>
                <w:bCs/>
              </w:rPr>
            </w:pPr>
            <w:r w:rsidRPr="00563521">
              <w:rPr>
                <w:b/>
                <w:bCs/>
              </w:rPr>
              <w:t>What defines Single Girl Child? How to get a child admitted in SGC quota?</w:t>
            </w:r>
          </w:p>
          <w:p w14:paraId="6A8D05ED" w14:textId="77777777" w:rsidR="00136326" w:rsidRDefault="00136326" w:rsidP="00136326">
            <w:pPr>
              <w:pStyle w:val="ListParagraph"/>
              <w:ind w:left="360"/>
            </w:pPr>
          </w:p>
          <w:p w14:paraId="3F2951A1" w14:textId="4C6AF54A" w:rsidR="00136326" w:rsidRDefault="00136326" w:rsidP="00136326">
            <w:pPr>
              <w:pStyle w:val="ListParagraph"/>
              <w:ind w:left="360"/>
            </w:pPr>
            <w:r w:rsidRPr="00563521">
              <w:rPr>
                <w:b/>
                <w:bCs/>
              </w:rPr>
              <w:t>Ans</w:t>
            </w:r>
            <w:r>
              <w:t>: Single Girl Child (SGC) means the only child i</w:t>
            </w:r>
            <w:r w:rsidR="00F34996">
              <w:t>.</w:t>
            </w:r>
            <w:r>
              <w:t>e</w:t>
            </w:r>
            <w:r w:rsidR="00F34996">
              <w:t xml:space="preserve">. </w:t>
            </w:r>
            <w:r>
              <w:t xml:space="preserve">only girl child </w:t>
            </w:r>
            <w:r w:rsidR="00F34996">
              <w:t xml:space="preserve">(includes twin girls) </w:t>
            </w:r>
            <w:r>
              <w:t>parents ,with no other siblings</w:t>
            </w:r>
          </w:p>
          <w:p w14:paraId="6E729CA6" w14:textId="24E7A76F" w:rsidR="00136326" w:rsidRDefault="00136326" w:rsidP="00F34996">
            <w:pPr>
              <w:pStyle w:val="ListParagraph"/>
              <w:ind w:left="360"/>
            </w:pPr>
            <w:r>
              <w:t xml:space="preserve">2 seats per class per </w:t>
            </w:r>
            <w:r w:rsidR="008413B2">
              <w:t>section are</w:t>
            </w:r>
            <w:r>
              <w:t xml:space="preserve"> reserved for SGC in class I. I</w:t>
            </w:r>
          </w:p>
        </w:tc>
      </w:tr>
      <w:tr w:rsidR="00136326" w14:paraId="44BE51B3" w14:textId="77777777" w:rsidTr="00563521">
        <w:trPr>
          <w:trHeight w:val="1324"/>
        </w:trPr>
        <w:tc>
          <w:tcPr>
            <w:tcW w:w="10201" w:type="dxa"/>
          </w:tcPr>
          <w:p w14:paraId="79F47D81" w14:textId="77777777" w:rsidR="00136326" w:rsidRPr="00563521" w:rsidRDefault="00136326" w:rsidP="00136326">
            <w:pPr>
              <w:pStyle w:val="ListParagraph"/>
              <w:numPr>
                <w:ilvl w:val="0"/>
                <w:numId w:val="1"/>
              </w:numPr>
              <w:rPr>
                <w:b/>
                <w:bCs/>
              </w:rPr>
            </w:pPr>
            <w:r w:rsidRPr="00563521">
              <w:rPr>
                <w:b/>
                <w:bCs/>
              </w:rPr>
              <w:t>If a student with KV TC approaches the Vidyalaya, should we admit him/her to the desired class irrespective of the class strength?</w:t>
            </w:r>
          </w:p>
          <w:p w14:paraId="0F2CCCED" w14:textId="5A06D417" w:rsidR="00136326" w:rsidRDefault="00136326" w:rsidP="00136326">
            <w:pPr>
              <w:ind w:left="360"/>
            </w:pPr>
            <w:r>
              <w:t xml:space="preserve"> </w:t>
            </w:r>
            <w:r w:rsidRPr="00563521">
              <w:rPr>
                <w:b/>
                <w:bCs/>
              </w:rPr>
              <w:t>Ans</w:t>
            </w:r>
            <w:r>
              <w:t xml:space="preserve">: Admission will be given to the student having KV TC (Over and above class strength) if the parent is transferred from </w:t>
            </w:r>
            <w:r w:rsidR="00F34996">
              <w:t xml:space="preserve">one </w:t>
            </w:r>
            <w:r>
              <w:t>station to another. If Parents</w:t>
            </w:r>
            <w:r w:rsidR="00F34996">
              <w:t>’</w:t>
            </w:r>
            <w:r>
              <w:t xml:space="preserve"> transfer is not involved ,</w:t>
            </w:r>
            <w:r w:rsidR="00F34996">
              <w:t xml:space="preserve"> Admission is subject to the </w:t>
            </w:r>
            <w:r>
              <w:t>approval</w:t>
            </w:r>
            <w:r w:rsidR="00F34996">
              <w:t xml:space="preserve"> of DC KVS RO Guwahati</w:t>
            </w:r>
          </w:p>
        </w:tc>
      </w:tr>
      <w:tr w:rsidR="00136326" w14:paraId="5DA7A758" w14:textId="77777777" w:rsidTr="00563521">
        <w:trPr>
          <w:trHeight w:val="1324"/>
        </w:trPr>
        <w:tc>
          <w:tcPr>
            <w:tcW w:w="10201" w:type="dxa"/>
          </w:tcPr>
          <w:p w14:paraId="7F62B539" w14:textId="77777777" w:rsidR="00136326" w:rsidRPr="00563521" w:rsidRDefault="00136326" w:rsidP="00136326">
            <w:pPr>
              <w:pStyle w:val="ListParagraph"/>
              <w:numPr>
                <w:ilvl w:val="0"/>
                <w:numId w:val="1"/>
              </w:numPr>
              <w:rPr>
                <w:b/>
                <w:bCs/>
              </w:rPr>
            </w:pPr>
            <w:r w:rsidRPr="00563521">
              <w:rPr>
                <w:b/>
                <w:bCs/>
              </w:rPr>
              <w:t>What are RTE seats?</w:t>
            </w:r>
          </w:p>
          <w:p w14:paraId="61D201A0" w14:textId="62F426C9" w:rsidR="00136326" w:rsidRDefault="00136326" w:rsidP="00136326">
            <w:pPr>
              <w:ind w:left="360"/>
            </w:pPr>
            <w:r w:rsidRPr="00563521">
              <w:rPr>
                <w:b/>
                <w:bCs/>
              </w:rPr>
              <w:t>Ans</w:t>
            </w:r>
            <w:r>
              <w:t xml:space="preserve">: </w:t>
            </w:r>
            <w:r w:rsidRPr="00783F9D">
              <w:t>The RTE</w:t>
            </w:r>
            <w:r>
              <w:t xml:space="preserve"> (Right to Education)</w:t>
            </w:r>
            <w:r w:rsidRPr="00783F9D">
              <w:t xml:space="preserve"> act mandates all </w:t>
            </w:r>
            <w:r w:rsidR="00F34996">
              <w:t>KVs</w:t>
            </w:r>
            <w:r w:rsidRPr="00783F9D">
              <w:t xml:space="preserve"> to reserve 25% of the seats for children who </w:t>
            </w:r>
            <w:r w:rsidR="00F34996">
              <w:t>belong to</w:t>
            </w:r>
            <w:r w:rsidRPr="00783F9D">
              <w:t xml:space="preserve"> </w:t>
            </w:r>
            <w:r w:rsidR="00F34996">
              <w:t xml:space="preserve">socially and </w:t>
            </w:r>
            <w:r w:rsidRPr="00783F9D">
              <w:t>economically weaker sections</w:t>
            </w:r>
            <w:r w:rsidR="00F34996">
              <w:t xml:space="preserve"> in the neighbourhood (8 kms radius)</w:t>
            </w:r>
            <w:r w:rsidRPr="00783F9D">
              <w:t>.  During class I admission 10 seats per section</w:t>
            </w:r>
            <w:r>
              <w:t xml:space="preserve">(2 sections-20 seats) </w:t>
            </w:r>
            <w:r w:rsidRPr="00783F9D">
              <w:t xml:space="preserve"> </w:t>
            </w:r>
            <w:r>
              <w:t xml:space="preserve">is </w:t>
            </w:r>
            <w:r w:rsidRPr="00783F9D">
              <w:t xml:space="preserve">reserved for RTE. RTE seats are </w:t>
            </w:r>
            <w:r w:rsidR="00F34996">
              <w:t xml:space="preserve">filled </w:t>
            </w:r>
            <w:r w:rsidRPr="00783F9D">
              <w:t xml:space="preserve">from applications received from </w:t>
            </w:r>
            <w:r>
              <w:t>SC/ST/EWS/BPL/OBC (Non-Creamy Layer)</w:t>
            </w:r>
            <w:r w:rsidR="00F34996">
              <w:t xml:space="preserve"> through a draw of lots.</w:t>
            </w:r>
            <w:r>
              <w:t xml:space="preserve"> </w:t>
            </w:r>
          </w:p>
          <w:p w14:paraId="288A533A" w14:textId="509540A0" w:rsidR="00136326" w:rsidRDefault="00136326" w:rsidP="00136326">
            <w:pPr>
              <w:ind w:left="360"/>
            </w:pPr>
            <w:r>
              <w:rPr>
                <w:rFonts w:ascii="Arial" w:hAnsi="Arial" w:cs="Arial"/>
                <w:color w:val="222222"/>
                <w:shd w:val="clear" w:color="auto" w:fill="FFFFFF"/>
              </w:rPr>
              <w:t xml:space="preserve"> </w:t>
            </w:r>
          </w:p>
        </w:tc>
      </w:tr>
      <w:tr w:rsidR="00136326" w14:paraId="446AD2B8" w14:textId="77777777" w:rsidTr="00563521">
        <w:trPr>
          <w:trHeight w:val="1324"/>
        </w:trPr>
        <w:tc>
          <w:tcPr>
            <w:tcW w:w="10201" w:type="dxa"/>
          </w:tcPr>
          <w:p w14:paraId="2F17F26D" w14:textId="18B17C48" w:rsidR="00136326" w:rsidRPr="00563521" w:rsidRDefault="00136326" w:rsidP="00136326">
            <w:pPr>
              <w:pStyle w:val="ListParagraph"/>
              <w:numPr>
                <w:ilvl w:val="0"/>
                <w:numId w:val="1"/>
              </w:numPr>
              <w:rPr>
                <w:b/>
                <w:bCs/>
              </w:rPr>
            </w:pPr>
            <w:r w:rsidRPr="00563521">
              <w:rPr>
                <w:b/>
                <w:bCs/>
              </w:rPr>
              <w:t xml:space="preserve">What is </w:t>
            </w:r>
            <w:r w:rsidR="00F34996">
              <w:rPr>
                <w:b/>
                <w:bCs/>
              </w:rPr>
              <w:t>Sponsoring Agency Quota (S</w:t>
            </w:r>
            <w:r w:rsidRPr="00563521">
              <w:rPr>
                <w:b/>
                <w:bCs/>
              </w:rPr>
              <w:t>AQ</w:t>
            </w:r>
            <w:r w:rsidR="00F34996">
              <w:rPr>
                <w:b/>
                <w:bCs/>
              </w:rPr>
              <w:t xml:space="preserve">) </w:t>
            </w:r>
            <w:r w:rsidRPr="00563521">
              <w:rPr>
                <w:b/>
                <w:bCs/>
              </w:rPr>
              <w:t>?</w:t>
            </w:r>
          </w:p>
          <w:p w14:paraId="7EEDF63F" w14:textId="77777777" w:rsidR="00136326" w:rsidRDefault="00136326" w:rsidP="00136326">
            <w:pPr>
              <w:ind w:left="360"/>
            </w:pPr>
            <w:r w:rsidRPr="00563521">
              <w:rPr>
                <w:b/>
                <w:bCs/>
              </w:rPr>
              <w:t>Ans</w:t>
            </w:r>
            <w:r>
              <w:t>: The sponsoring agency of our school is Assam state govt. 05 seats per section of Class I (with in 40 seats allotted per section) is allotted for children of Sponsoring Agency.</w:t>
            </w:r>
          </w:p>
          <w:p w14:paraId="72911F4D" w14:textId="31E685FE" w:rsidR="00136326" w:rsidRDefault="00136326" w:rsidP="00136326">
            <w:pPr>
              <w:ind w:left="360"/>
            </w:pPr>
            <w:r>
              <w:t xml:space="preserve">10 </w:t>
            </w:r>
            <w:r w:rsidR="00A73B62">
              <w:t>students</w:t>
            </w:r>
            <w:r>
              <w:t xml:space="preserve"> (not more than 02 seats in each section) </w:t>
            </w:r>
            <w:r w:rsidR="00A73B62">
              <w:t>may</w:t>
            </w:r>
            <w:r>
              <w:t xml:space="preserve"> be </w:t>
            </w:r>
            <w:r w:rsidR="00A73B62">
              <w:t xml:space="preserve">admitted in </w:t>
            </w:r>
            <w:r w:rsidR="00A73B62">
              <w:t>other classes</w:t>
            </w:r>
          </w:p>
        </w:tc>
      </w:tr>
      <w:tr w:rsidR="00136326" w14:paraId="0A2E8555" w14:textId="77777777" w:rsidTr="00563521">
        <w:trPr>
          <w:trHeight w:val="995"/>
        </w:trPr>
        <w:tc>
          <w:tcPr>
            <w:tcW w:w="10201" w:type="dxa"/>
          </w:tcPr>
          <w:p w14:paraId="4812BD35" w14:textId="77777777" w:rsidR="00136326" w:rsidRPr="00563521" w:rsidRDefault="00136326" w:rsidP="00136326">
            <w:pPr>
              <w:pStyle w:val="ListParagraph"/>
              <w:numPr>
                <w:ilvl w:val="0"/>
                <w:numId w:val="1"/>
              </w:numPr>
              <w:rPr>
                <w:b/>
                <w:bCs/>
              </w:rPr>
            </w:pPr>
            <w:r w:rsidRPr="00563521">
              <w:rPr>
                <w:b/>
                <w:bCs/>
              </w:rPr>
              <w:t>Is there any fee concession for RTE?</w:t>
            </w:r>
          </w:p>
          <w:p w14:paraId="7274E97E" w14:textId="4024D153" w:rsidR="00136326" w:rsidRDefault="00136326" w:rsidP="00136326">
            <w:pPr>
              <w:ind w:left="360"/>
            </w:pPr>
            <w:r w:rsidRPr="00563521">
              <w:rPr>
                <w:b/>
                <w:bCs/>
              </w:rPr>
              <w:t>Ans</w:t>
            </w:r>
            <w:r>
              <w:t>:</w:t>
            </w:r>
            <w:r w:rsidR="00A73B62">
              <w:t xml:space="preserve"> </w:t>
            </w:r>
            <w:r>
              <w:t>No Fee to be charged from children admitted under RTE from Class I to Class VIII</w:t>
            </w:r>
            <w:r w:rsidR="00A73B62">
              <w:t>, if the parents of the children do not have reimbursement facility in their departments. This concession will cease to exist f</w:t>
            </w:r>
            <w:r>
              <w:t>rom Class IX onwards</w:t>
            </w:r>
            <w:r w:rsidR="00A73B62">
              <w:t>.</w:t>
            </w:r>
          </w:p>
        </w:tc>
      </w:tr>
      <w:tr w:rsidR="00136326" w14:paraId="7EE6DB32" w14:textId="77777777" w:rsidTr="00563521">
        <w:trPr>
          <w:trHeight w:val="558"/>
        </w:trPr>
        <w:tc>
          <w:tcPr>
            <w:tcW w:w="10201" w:type="dxa"/>
          </w:tcPr>
          <w:p w14:paraId="351F8C3F" w14:textId="77777777" w:rsidR="00136326" w:rsidRPr="00563521" w:rsidRDefault="00136326" w:rsidP="00136326">
            <w:pPr>
              <w:pStyle w:val="ListParagraph"/>
              <w:numPr>
                <w:ilvl w:val="0"/>
                <w:numId w:val="1"/>
              </w:numPr>
              <w:rPr>
                <w:b/>
                <w:bCs/>
              </w:rPr>
            </w:pPr>
            <w:r w:rsidRPr="00563521">
              <w:rPr>
                <w:b/>
                <w:bCs/>
              </w:rPr>
              <w:t>What is the Fee Structure in KVs?</w:t>
            </w:r>
          </w:p>
          <w:p w14:paraId="61E1122F" w14:textId="77777777" w:rsidR="00136326" w:rsidRDefault="00136326" w:rsidP="00136326">
            <w:pPr>
              <w:ind w:left="360"/>
            </w:pPr>
            <w:r w:rsidRPr="00563521">
              <w:rPr>
                <w:b/>
                <w:bCs/>
              </w:rPr>
              <w:t>Ans</w:t>
            </w:r>
            <w:r>
              <w:t>: Fee to be collected quarterly.(Apr-June, July-</w:t>
            </w:r>
            <w:proofErr w:type="spellStart"/>
            <w:r>
              <w:t>Sep,Oct</w:t>
            </w:r>
            <w:proofErr w:type="spellEnd"/>
            <w:r>
              <w:t>-</w:t>
            </w:r>
            <w:proofErr w:type="spellStart"/>
            <w:r>
              <w:t>Dec,Jan</w:t>
            </w:r>
            <w:proofErr w:type="spellEnd"/>
            <w:r>
              <w:t>-Mar)</w:t>
            </w:r>
          </w:p>
          <w:p w14:paraId="73C2D4AD" w14:textId="0AD4B4A9" w:rsidR="00136326" w:rsidRDefault="00136326" w:rsidP="00136326">
            <w:pPr>
              <w:ind w:left="360"/>
            </w:pPr>
            <w:r>
              <w:t>Total Fee=Tuition Fee +VVN fee +Computer Science Fees</w:t>
            </w:r>
          </w:p>
          <w:p w14:paraId="1D237F8E" w14:textId="765C10F6" w:rsidR="00136326" w:rsidRDefault="00136326" w:rsidP="00136326">
            <w:pPr>
              <w:ind w:left="360"/>
            </w:pPr>
            <w:r>
              <w:lastRenderedPageBreak/>
              <w:t>Tuition Fees to be collected only from Class IX onwards. Girls and SC/ST students are exempted from paying tuition fees</w:t>
            </w:r>
            <w:r w:rsidR="00A73B62">
              <w:t>, if the parents do not have reimbursement facility.</w:t>
            </w:r>
          </w:p>
          <w:p w14:paraId="3355D55B" w14:textId="52A13641" w:rsidR="00136326" w:rsidRDefault="00136326" w:rsidP="00A73B62">
            <w:pPr>
              <w:ind w:left="360"/>
            </w:pPr>
            <w:r>
              <w:t xml:space="preserve">Compute </w:t>
            </w:r>
            <w:r w:rsidR="00A73B62">
              <w:t>Fund</w:t>
            </w:r>
            <w:r>
              <w:t xml:space="preserve"> to be collected from class 3 onwards.</w:t>
            </w:r>
          </w:p>
        </w:tc>
      </w:tr>
      <w:tr w:rsidR="00136326" w14:paraId="63E7B99B" w14:textId="77777777" w:rsidTr="00563521">
        <w:trPr>
          <w:trHeight w:val="699"/>
        </w:trPr>
        <w:tc>
          <w:tcPr>
            <w:tcW w:w="10201" w:type="dxa"/>
          </w:tcPr>
          <w:p w14:paraId="006020D2" w14:textId="6E16D723" w:rsidR="00136326" w:rsidRPr="00563521" w:rsidRDefault="00136326" w:rsidP="00136326">
            <w:pPr>
              <w:pStyle w:val="ListParagraph"/>
              <w:numPr>
                <w:ilvl w:val="0"/>
                <w:numId w:val="1"/>
              </w:numPr>
              <w:rPr>
                <w:b/>
                <w:bCs/>
              </w:rPr>
            </w:pPr>
            <w:r w:rsidRPr="00563521">
              <w:rPr>
                <w:b/>
                <w:bCs/>
              </w:rPr>
              <w:lastRenderedPageBreak/>
              <w:t>Are there any fees for students admitted under SGC quota?</w:t>
            </w:r>
          </w:p>
          <w:p w14:paraId="759EB08B" w14:textId="147EA54F" w:rsidR="00136326" w:rsidRDefault="00136326" w:rsidP="00136326">
            <w:pPr>
              <w:ind w:left="360"/>
            </w:pPr>
            <w:r w:rsidRPr="00563521">
              <w:rPr>
                <w:b/>
                <w:bCs/>
              </w:rPr>
              <w:t>Ans</w:t>
            </w:r>
            <w:r>
              <w:t>: SGC are exempted from all fees from class 6 to 12</w:t>
            </w:r>
          </w:p>
        </w:tc>
      </w:tr>
      <w:tr w:rsidR="00A73B62" w14:paraId="19190982" w14:textId="77777777" w:rsidTr="00563521">
        <w:trPr>
          <w:trHeight w:val="699"/>
        </w:trPr>
        <w:tc>
          <w:tcPr>
            <w:tcW w:w="10201" w:type="dxa"/>
          </w:tcPr>
          <w:p w14:paraId="17BC531C" w14:textId="7EAFD8B6" w:rsidR="00A73B62" w:rsidRDefault="00A73B62" w:rsidP="00136326">
            <w:pPr>
              <w:pStyle w:val="ListParagraph"/>
              <w:numPr>
                <w:ilvl w:val="0"/>
                <w:numId w:val="1"/>
              </w:numPr>
              <w:rPr>
                <w:b/>
                <w:bCs/>
              </w:rPr>
            </w:pPr>
            <w:r>
              <w:rPr>
                <w:b/>
                <w:bCs/>
              </w:rPr>
              <w:t>What document is required to be collected from the parents of SGC?</w:t>
            </w:r>
          </w:p>
          <w:p w14:paraId="7D9004E7" w14:textId="1E81C9E2" w:rsidR="00A73B62" w:rsidRPr="00A73B62" w:rsidRDefault="00A73B62" w:rsidP="00A73B62">
            <w:pPr>
              <w:pStyle w:val="ListParagraph"/>
            </w:pPr>
            <w:r w:rsidRPr="00A73B62">
              <w:t>The parents have to submit an Affidavit regarding the SGC status of their child at the time of admission and before the beginning of academic year, especially from Class VI onwards</w:t>
            </w:r>
          </w:p>
        </w:tc>
      </w:tr>
      <w:tr w:rsidR="00136326" w14:paraId="05E9E521" w14:textId="77777777" w:rsidTr="00563521">
        <w:trPr>
          <w:trHeight w:val="699"/>
        </w:trPr>
        <w:tc>
          <w:tcPr>
            <w:tcW w:w="10201" w:type="dxa"/>
          </w:tcPr>
          <w:p w14:paraId="386AF53A" w14:textId="627B57C1" w:rsidR="00136326" w:rsidRPr="00563521" w:rsidRDefault="00136326" w:rsidP="00136326">
            <w:pPr>
              <w:pStyle w:val="ListParagraph"/>
              <w:numPr>
                <w:ilvl w:val="0"/>
                <w:numId w:val="1"/>
              </w:numPr>
              <w:rPr>
                <w:b/>
                <w:bCs/>
              </w:rPr>
            </w:pPr>
            <w:r w:rsidRPr="00563521">
              <w:rPr>
                <w:b/>
                <w:bCs/>
              </w:rPr>
              <w:t>Is there any fee exemption for BPL students?</w:t>
            </w:r>
          </w:p>
          <w:p w14:paraId="66953A49" w14:textId="13AB64D4" w:rsidR="00136326" w:rsidRDefault="00136326" w:rsidP="00136326">
            <w:pPr>
              <w:ind w:left="360"/>
            </w:pPr>
            <w:r>
              <w:t>Ans: VVN fee and Tuition fees are exempted for BPL students. They need to pay only computer fees.</w:t>
            </w:r>
          </w:p>
        </w:tc>
      </w:tr>
      <w:tr w:rsidR="00C648EE" w14:paraId="17E07796" w14:textId="77777777" w:rsidTr="00563521">
        <w:trPr>
          <w:trHeight w:val="699"/>
        </w:trPr>
        <w:tc>
          <w:tcPr>
            <w:tcW w:w="10201" w:type="dxa"/>
          </w:tcPr>
          <w:p w14:paraId="4525247F" w14:textId="77777777" w:rsidR="00C648EE" w:rsidRDefault="00C648EE" w:rsidP="00136326">
            <w:pPr>
              <w:pStyle w:val="ListParagraph"/>
              <w:numPr>
                <w:ilvl w:val="0"/>
                <w:numId w:val="1"/>
              </w:numPr>
              <w:rPr>
                <w:b/>
                <w:bCs/>
              </w:rPr>
            </w:pPr>
            <w:r>
              <w:rPr>
                <w:b/>
                <w:bCs/>
              </w:rPr>
              <w:t>Is there any fee concession for brothers and sisters?</w:t>
            </w:r>
          </w:p>
          <w:p w14:paraId="6C190BA4" w14:textId="5C5832E3" w:rsidR="00C648EE" w:rsidRPr="00C648EE" w:rsidRDefault="00C648EE" w:rsidP="00C648EE">
            <w:pPr>
              <w:pStyle w:val="ListParagraph"/>
            </w:pPr>
            <w:r>
              <w:t>Yes. All Girl students are exempted from payment of tuition fees. If two brothers are studying in KV, the second brother has to pay only 50% of tuition fee from class IX onwards. There is no concession in VVN/Computer Fund.</w:t>
            </w:r>
          </w:p>
        </w:tc>
      </w:tr>
      <w:tr w:rsidR="00136326" w14:paraId="3D30DCB7" w14:textId="77777777" w:rsidTr="00563521">
        <w:trPr>
          <w:trHeight w:val="699"/>
        </w:trPr>
        <w:tc>
          <w:tcPr>
            <w:tcW w:w="10201" w:type="dxa"/>
          </w:tcPr>
          <w:p w14:paraId="32AA78C2" w14:textId="77777777" w:rsidR="00136326" w:rsidRPr="00563521" w:rsidRDefault="00136326" w:rsidP="00136326">
            <w:pPr>
              <w:pStyle w:val="ListParagraph"/>
              <w:numPr>
                <w:ilvl w:val="0"/>
                <w:numId w:val="1"/>
              </w:numPr>
              <w:rPr>
                <w:b/>
                <w:bCs/>
              </w:rPr>
            </w:pPr>
            <w:r w:rsidRPr="00563521">
              <w:rPr>
                <w:b/>
                <w:bCs/>
              </w:rPr>
              <w:t>What things do we need to take care before verifying students in UBI?</w:t>
            </w:r>
          </w:p>
          <w:p w14:paraId="54E0394E" w14:textId="77777777" w:rsidR="0035687E" w:rsidRDefault="00136326" w:rsidP="00136326">
            <w:pPr>
              <w:ind w:left="360"/>
            </w:pPr>
            <w:r w:rsidRPr="00563521">
              <w:rPr>
                <w:b/>
                <w:bCs/>
              </w:rPr>
              <w:t>Ans</w:t>
            </w:r>
            <w:r>
              <w:t xml:space="preserve">: </w:t>
            </w:r>
            <w:r w:rsidR="0035687E">
              <w:t xml:space="preserve">  </w:t>
            </w:r>
          </w:p>
          <w:p w14:paraId="159FCBF5" w14:textId="4805E619" w:rsidR="0035687E" w:rsidRDefault="00136326" w:rsidP="0035687E">
            <w:pPr>
              <w:pStyle w:val="ListParagraph"/>
              <w:numPr>
                <w:ilvl w:val="0"/>
                <w:numId w:val="3"/>
              </w:numPr>
            </w:pPr>
            <w:r>
              <w:t>Teachers should always check the fees generated</w:t>
            </w:r>
            <w:r w:rsidR="00C648EE">
              <w:t xml:space="preserve"> for each student in the class.</w:t>
            </w:r>
          </w:p>
          <w:p w14:paraId="3E06B89C" w14:textId="77777777" w:rsidR="0035687E" w:rsidRDefault="00136326" w:rsidP="0035687E">
            <w:pPr>
              <w:pStyle w:val="ListParagraph"/>
              <w:numPr>
                <w:ilvl w:val="0"/>
                <w:numId w:val="3"/>
              </w:numPr>
            </w:pPr>
            <w:r>
              <w:t xml:space="preserve"> While verifying SGC students of Class VI and above, Confirm the single girl child status from parents. An affidavit for the same should be submitted by parents.</w:t>
            </w:r>
          </w:p>
          <w:p w14:paraId="47FB8929" w14:textId="79CE3B24" w:rsidR="0035687E" w:rsidRDefault="00136326" w:rsidP="0035687E">
            <w:pPr>
              <w:pStyle w:val="ListParagraph"/>
              <w:numPr>
                <w:ilvl w:val="0"/>
                <w:numId w:val="3"/>
              </w:numPr>
            </w:pPr>
            <w:r>
              <w:t xml:space="preserve"> For class IX student verification, confirm whether the fees is generated for RTE </w:t>
            </w:r>
            <w:r w:rsidR="0035687E">
              <w:t>students</w:t>
            </w:r>
            <w:r w:rsidR="00C648EE">
              <w:t xml:space="preserve"> promoted from Class 8</w:t>
            </w:r>
            <w:r w:rsidR="0035687E">
              <w:t xml:space="preserve">. </w:t>
            </w:r>
          </w:p>
          <w:p w14:paraId="31A91D81" w14:textId="77777777" w:rsidR="0035687E" w:rsidRDefault="0035687E" w:rsidP="0035687E">
            <w:pPr>
              <w:pStyle w:val="ListParagraph"/>
              <w:numPr>
                <w:ilvl w:val="0"/>
                <w:numId w:val="3"/>
              </w:numPr>
            </w:pPr>
            <w:r>
              <w:t>Any</w:t>
            </w:r>
            <w:r w:rsidR="00136326">
              <w:t xml:space="preserve"> modification of student data to be done during first verification. </w:t>
            </w:r>
          </w:p>
          <w:p w14:paraId="16E90CC4" w14:textId="77777777" w:rsidR="00136326" w:rsidRDefault="00136326" w:rsidP="0035687E">
            <w:pPr>
              <w:pStyle w:val="ListParagraph"/>
              <w:numPr>
                <w:ilvl w:val="0"/>
                <w:numId w:val="3"/>
              </w:numPr>
            </w:pPr>
            <w:r>
              <w:t>Any change in category/SGC/RTE etc should only be done after confirming the same in Admission Register.</w:t>
            </w:r>
          </w:p>
          <w:p w14:paraId="574996F3" w14:textId="3D7F3982" w:rsidR="00C648EE" w:rsidRDefault="00C648EE" w:rsidP="0035687E">
            <w:pPr>
              <w:pStyle w:val="ListParagraph"/>
              <w:numPr>
                <w:ilvl w:val="0"/>
                <w:numId w:val="3"/>
              </w:numPr>
            </w:pPr>
            <w:r>
              <w:t>If a child belongs to RTE and SGC, both should be mentioned in the Attendance Register</w:t>
            </w:r>
          </w:p>
        </w:tc>
      </w:tr>
      <w:tr w:rsidR="00C648EE" w14:paraId="35E77EF6" w14:textId="77777777" w:rsidTr="00563521">
        <w:trPr>
          <w:trHeight w:val="699"/>
        </w:trPr>
        <w:tc>
          <w:tcPr>
            <w:tcW w:w="10201" w:type="dxa"/>
          </w:tcPr>
          <w:p w14:paraId="7C87A224" w14:textId="77777777" w:rsidR="00C648EE" w:rsidRDefault="00C648EE" w:rsidP="00136326">
            <w:pPr>
              <w:pStyle w:val="ListParagraph"/>
              <w:numPr>
                <w:ilvl w:val="0"/>
                <w:numId w:val="1"/>
              </w:numPr>
              <w:rPr>
                <w:b/>
                <w:bCs/>
              </w:rPr>
            </w:pPr>
            <w:r>
              <w:rPr>
                <w:b/>
                <w:bCs/>
              </w:rPr>
              <w:t>Do we need to make entry of fees payment in attendance register?</w:t>
            </w:r>
          </w:p>
          <w:p w14:paraId="7C572305" w14:textId="34F36168" w:rsidR="00C648EE" w:rsidRPr="00C648EE" w:rsidRDefault="00C648EE" w:rsidP="00C648EE">
            <w:pPr>
              <w:pStyle w:val="ListParagraph"/>
            </w:pPr>
            <w:r>
              <w:t>Yes. Entry of Fees Payment against every student’s name is compulsorily required in the month of fees payment. If no fee, the concession type should be mentioned against the student’s name.</w:t>
            </w:r>
          </w:p>
        </w:tc>
      </w:tr>
      <w:tr w:rsidR="00C648EE" w14:paraId="5D5C970B" w14:textId="77777777" w:rsidTr="00563521">
        <w:trPr>
          <w:trHeight w:val="699"/>
        </w:trPr>
        <w:tc>
          <w:tcPr>
            <w:tcW w:w="10201" w:type="dxa"/>
          </w:tcPr>
          <w:p w14:paraId="768F8429" w14:textId="77777777" w:rsidR="00C648EE" w:rsidRDefault="00177E01" w:rsidP="00136326">
            <w:pPr>
              <w:pStyle w:val="ListParagraph"/>
              <w:numPr>
                <w:ilvl w:val="0"/>
                <w:numId w:val="1"/>
              </w:numPr>
              <w:rPr>
                <w:b/>
                <w:bCs/>
              </w:rPr>
            </w:pPr>
            <w:r>
              <w:rPr>
                <w:b/>
                <w:bCs/>
              </w:rPr>
              <w:t>Do all students belonging to Category I have Reimbursement facility in the parents’ Dept?</w:t>
            </w:r>
          </w:p>
          <w:p w14:paraId="4A208A0B" w14:textId="435D5D71" w:rsidR="00177E01" w:rsidRPr="00177E01" w:rsidRDefault="00177E01" w:rsidP="00177E01">
            <w:pPr>
              <w:pStyle w:val="ListParagraph"/>
            </w:pPr>
            <w:r>
              <w:t>No. Children of Ex-Service Men belong to Category I, but they do not have Reimbursement facility.</w:t>
            </w:r>
          </w:p>
        </w:tc>
      </w:tr>
    </w:tbl>
    <w:p w14:paraId="2C5A0BC0" w14:textId="77777777" w:rsidR="00044BDA" w:rsidRDefault="00044BDA"/>
    <w:sectPr w:rsidR="00044B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3A3FBC"/>
    <w:multiLevelType w:val="hybridMultilevel"/>
    <w:tmpl w:val="ADB2FC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2363F4"/>
    <w:multiLevelType w:val="hybridMultilevel"/>
    <w:tmpl w:val="84DC80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9024BFC"/>
    <w:multiLevelType w:val="hybridMultilevel"/>
    <w:tmpl w:val="A2ECEA9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7C447FA4"/>
    <w:multiLevelType w:val="hybridMultilevel"/>
    <w:tmpl w:val="F7063E2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DA"/>
    <w:rsid w:val="00044BDA"/>
    <w:rsid w:val="000A4717"/>
    <w:rsid w:val="000B3BCA"/>
    <w:rsid w:val="00136326"/>
    <w:rsid w:val="00177E01"/>
    <w:rsid w:val="00185C61"/>
    <w:rsid w:val="001A6B2C"/>
    <w:rsid w:val="00234CE8"/>
    <w:rsid w:val="00275902"/>
    <w:rsid w:val="00285CB0"/>
    <w:rsid w:val="002D7E1E"/>
    <w:rsid w:val="0035687E"/>
    <w:rsid w:val="00366850"/>
    <w:rsid w:val="00371B54"/>
    <w:rsid w:val="003B2C6C"/>
    <w:rsid w:val="00453535"/>
    <w:rsid w:val="00550707"/>
    <w:rsid w:val="00563521"/>
    <w:rsid w:val="005A2D86"/>
    <w:rsid w:val="005D143E"/>
    <w:rsid w:val="006321AF"/>
    <w:rsid w:val="0064637A"/>
    <w:rsid w:val="0065203C"/>
    <w:rsid w:val="0068305E"/>
    <w:rsid w:val="0068670E"/>
    <w:rsid w:val="00756355"/>
    <w:rsid w:val="00781109"/>
    <w:rsid w:val="00783F9D"/>
    <w:rsid w:val="007A6E15"/>
    <w:rsid w:val="008413B2"/>
    <w:rsid w:val="0088092F"/>
    <w:rsid w:val="008A68A4"/>
    <w:rsid w:val="00911E57"/>
    <w:rsid w:val="0098258B"/>
    <w:rsid w:val="009D72B1"/>
    <w:rsid w:val="009E21CF"/>
    <w:rsid w:val="00A42C8A"/>
    <w:rsid w:val="00A73B62"/>
    <w:rsid w:val="00A918CD"/>
    <w:rsid w:val="00AA294F"/>
    <w:rsid w:val="00AC12AF"/>
    <w:rsid w:val="00C4372A"/>
    <w:rsid w:val="00C648EE"/>
    <w:rsid w:val="00CB424F"/>
    <w:rsid w:val="00CF60F2"/>
    <w:rsid w:val="00DD31E1"/>
    <w:rsid w:val="00DE4DC9"/>
    <w:rsid w:val="00E37ACE"/>
    <w:rsid w:val="00E43181"/>
    <w:rsid w:val="00E97565"/>
    <w:rsid w:val="00EE5DCB"/>
    <w:rsid w:val="00F03095"/>
    <w:rsid w:val="00F068C7"/>
    <w:rsid w:val="00F34996"/>
    <w:rsid w:val="00FC56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B231"/>
  <w15:chartTrackingRefBased/>
  <w15:docId w15:val="{F6358720-9D71-4B7D-92E2-BB08E3AF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1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4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4BDA"/>
    <w:pPr>
      <w:ind w:left="720"/>
      <w:contextualSpacing/>
    </w:pPr>
  </w:style>
  <w:style w:type="paragraph" w:customStyle="1" w:styleId="Default">
    <w:name w:val="Default"/>
    <w:rsid w:val="00783F9D"/>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6321A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2</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Laxmi P</dc:creator>
  <cp:keywords/>
  <dc:description/>
  <cp:lastModifiedBy>Microsoft Office User</cp:lastModifiedBy>
  <cp:revision>42</cp:revision>
  <dcterms:created xsi:type="dcterms:W3CDTF">2020-05-15T02:08:00Z</dcterms:created>
  <dcterms:modified xsi:type="dcterms:W3CDTF">2020-05-16T05:25:00Z</dcterms:modified>
</cp:coreProperties>
</file>